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40" w:rsidRPr="00A5331D" w:rsidRDefault="00D90674">
      <w:pPr>
        <w:rPr>
          <w:b/>
          <w:sz w:val="28"/>
          <w:lang w:val="de-DE"/>
        </w:rPr>
      </w:pPr>
      <w:r w:rsidRPr="00A5331D">
        <w:rPr>
          <w:b/>
          <w:sz w:val="28"/>
          <w:lang w:val="de-DE"/>
        </w:rPr>
        <w:t>Literatur zum Thema Praxistransfer</w:t>
      </w:r>
      <w:r w:rsidR="00A5331D" w:rsidRPr="00A5331D">
        <w:rPr>
          <w:b/>
          <w:sz w:val="28"/>
          <w:lang w:val="de-DE"/>
        </w:rPr>
        <w:t xml:space="preserve"> (Stand 14.09.2017)</w:t>
      </w:r>
      <w:r w:rsidRPr="00A5331D">
        <w:rPr>
          <w:b/>
          <w:sz w:val="28"/>
          <w:lang w:val="de-DE"/>
        </w:rPr>
        <w:t>:</w:t>
      </w:r>
    </w:p>
    <w:p w:rsidR="00A5331D" w:rsidRDefault="00A5331D" w:rsidP="003C5946">
      <w:pPr>
        <w:ind w:left="397" w:hanging="397"/>
        <w:jc w:val="both"/>
        <w:rPr>
          <w:lang w:val="de-DE"/>
        </w:rPr>
      </w:pPr>
    </w:p>
    <w:p w:rsidR="003C5946" w:rsidRPr="003C5946" w:rsidRDefault="003C5946" w:rsidP="003C5946">
      <w:pPr>
        <w:ind w:left="397" w:hanging="397"/>
        <w:jc w:val="both"/>
        <w:rPr>
          <w:lang w:val="de-DE"/>
        </w:rPr>
      </w:pPr>
      <w:bookmarkStart w:id="0" w:name="_GoBack"/>
      <w:bookmarkEnd w:id="0"/>
      <w:proofErr w:type="spellStart"/>
      <w:r>
        <w:rPr>
          <w:lang w:val="de-DE"/>
        </w:rPr>
        <w:t>Bromme</w:t>
      </w:r>
      <w:proofErr w:type="spellEnd"/>
      <w:r>
        <w:rPr>
          <w:lang w:val="de-DE"/>
        </w:rPr>
        <w:t xml:space="preserve">, R., Prenzel, M. &amp; Jäger, M. (2016). </w:t>
      </w:r>
      <w:r w:rsidRPr="003C5946">
        <w:rPr>
          <w:lang w:val="de-DE"/>
        </w:rPr>
        <w:t>E</w:t>
      </w:r>
      <w:r>
        <w:rPr>
          <w:lang w:val="de-DE"/>
        </w:rPr>
        <w:t xml:space="preserve">mpirische Bildungsforschung und evidenzbasierte Bildungspolitik. </w:t>
      </w:r>
      <w:r w:rsidRPr="003C5946">
        <w:rPr>
          <w:lang w:val="de-DE"/>
        </w:rPr>
        <w:t>Zum Zusammenhang von Wissenschaftskommunikation</w:t>
      </w:r>
      <w:r>
        <w:rPr>
          <w:lang w:val="de-DE"/>
        </w:rPr>
        <w:t xml:space="preserve"> und </w:t>
      </w:r>
      <w:proofErr w:type="spellStart"/>
      <w:r w:rsidRPr="003C5946">
        <w:rPr>
          <w:lang w:val="de-DE"/>
        </w:rPr>
        <w:t>Evidenzbasierung</w:t>
      </w:r>
      <w:proofErr w:type="spellEnd"/>
      <w:r w:rsidRPr="003C5946">
        <w:rPr>
          <w:lang w:val="de-DE"/>
        </w:rPr>
        <w:t xml:space="preserve"> in der Bildungsforschung</w:t>
      </w:r>
      <w:r>
        <w:rPr>
          <w:lang w:val="de-DE"/>
        </w:rPr>
        <w:t>. Zeitschrift für Erziehungswissenschaft.</w:t>
      </w:r>
      <w:r w:rsidRPr="003C5946">
        <w:t xml:space="preserve"> </w:t>
      </w:r>
      <w:r w:rsidRPr="003C5946">
        <w:rPr>
          <w:lang w:val="de-DE"/>
        </w:rPr>
        <w:t>DOI 10.1007/s11618-016-0703-5</w:t>
      </w:r>
      <w:r>
        <w:rPr>
          <w:lang w:val="de-DE"/>
        </w:rPr>
        <w:t>.</w:t>
      </w:r>
    </w:p>
    <w:p w:rsidR="00D90674" w:rsidRDefault="00D90674" w:rsidP="00A835D3">
      <w:pPr>
        <w:ind w:left="397" w:hanging="397"/>
        <w:jc w:val="both"/>
        <w:rPr>
          <w:lang w:val="en-US"/>
        </w:rPr>
      </w:pPr>
      <w:r w:rsidRPr="003C5946">
        <w:rPr>
          <w:lang w:val="de-DE"/>
        </w:rPr>
        <w:t xml:space="preserve">Burkhardt H. &amp; </w:t>
      </w:r>
      <w:proofErr w:type="spellStart"/>
      <w:r w:rsidRPr="003C5946">
        <w:rPr>
          <w:lang w:val="de-DE"/>
        </w:rPr>
        <w:t>Shoenfeld</w:t>
      </w:r>
      <w:proofErr w:type="spellEnd"/>
      <w:r w:rsidRPr="003C5946">
        <w:rPr>
          <w:lang w:val="de-DE"/>
        </w:rPr>
        <w:t xml:space="preserve">, A. (2003). </w:t>
      </w:r>
      <w:r w:rsidRPr="00D90674">
        <w:rPr>
          <w:lang w:val="en-US"/>
        </w:rPr>
        <w:t>Improving Edu</w:t>
      </w:r>
      <w:r>
        <w:rPr>
          <w:lang w:val="en-US"/>
        </w:rPr>
        <w:t xml:space="preserve">cational </w:t>
      </w:r>
      <w:proofErr w:type="spellStart"/>
      <w:proofErr w:type="gramStart"/>
      <w:r>
        <w:rPr>
          <w:lang w:val="en-US"/>
        </w:rPr>
        <w:t>Research:Toward</w:t>
      </w:r>
      <w:proofErr w:type="spellEnd"/>
      <w:proofErr w:type="gramEnd"/>
      <w:r>
        <w:rPr>
          <w:lang w:val="en-US"/>
        </w:rPr>
        <w:t xml:space="preserve"> a More </w:t>
      </w:r>
      <w:r w:rsidRPr="00D90674">
        <w:rPr>
          <w:lang w:val="en-US"/>
        </w:rPr>
        <w:t>Useful, More Influential, and Better-Funded Enterprise</w:t>
      </w:r>
      <w:r>
        <w:rPr>
          <w:lang w:val="en-US"/>
        </w:rPr>
        <w:t xml:space="preserve">. Educational Researcher, </w:t>
      </w:r>
      <w:r w:rsidRPr="00D90674">
        <w:rPr>
          <w:lang w:val="en-US"/>
        </w:rPr>
        <w:t>32</w:t>
      </w:r>
      <w:r>
        <w:rPr>
          <w:lang w:val="en-US"/>
        </w:rPr>
        <w:t>(</w:t>
      </w:r>
      <w:r w:rsidRPr="00D90674">
        <w:rPr>
          <w:lang w:val="en-US"/>
        </w:rPr>
        <w:t>9</w:t>
      </w:r>
      <w:r>
        <w:rPr>
          <w:lang w:val="en-US"/>
        </w:rPr>
        <w:t xml:space="preserve">), </w:t>
      </w:r>
      <w:r w:rsidRPr="00D90674">
        <w:rPr>
          <w:lang w:val="en-US"/>
        </w:rPr>
        <w:t>3–14</w:t>
      </w:r>
      <w:r>
        <w:rPr>
          <w:lang w:val="en-US"/>
        </w:rPr>
        <w:t>.</w:t>
      </w:r>
    </w:p>
    <w:p w:rsidR="00D90674" w:rsidRPr="00D90674" w:rsidRDefault="00D90674" w:rsidP="00A835D3">
      <w:pPr>
        <w:ind w:left="397" w:hanging="397"/>
        <w:jc w:val="both"/>
        <w:rPr>
          <w:lang w:val="en-US"/>
        </w:rPr>
      </w:pPr>
      <w:r w:rsidRPr="00D90674">
        <w:rPr>
          <w:lang w:val="nn-NO"/>
        </w:rPr>
        <w:t xml:space="preserve">Helms, M.M. &amp; Nixon, J. </w:t>
      </w:r>
      <w:r>
        <w:rPr>
          <w:lang w:val="nn-NO"/>
        </w:rPr>
        <w:t xml:space="preserve">(2010). </w:t>
      </w:r>
      <w:r w:rsidRPr="00D90674">
        <w:rPr>
          <w:lang w:val="en-US"/>
        </w:rPr>
        <w:t>Exploring SWOT analysis – where are we no</w:t>
      </w:r>
      <w:r>
        <w:rPr>
          <w:lang w:val="en-US"/>
        </w:rPr>
        <w:t>w? A review of academic research from the last decade. Journal of strategy and management, 3(3), 215-251.</w:t>
      </w:r>
    </w:p>
    <w:p w:rsidR="00D90674" w:rsidRDefault="00D90674" w:rsidP="00A835D3">
      <w:pPr>
        <w:ind w:left="397" w:hanging="397"/>
        <w:jc w:val="both"/>
        <w:rPr>
          <w:lang w:val="en-US"/>
        </w:rPr>
      </w:pPr>
      <w:r w:rsidRPr="00D90674">
        <w:rPr>
          <w:lang w:val="en-US"/>
        </w:rPr>
        <w:t>Korthagen, F. &amp; Kessel, J. (1999). Linking Theory and Practice: Changing the Pedagogy of Teacher Education. Educat</w:t>
      </w:r>
      <w:r>
        <w:rPr>
          <w:lang w:val="en-US"/>
        </w:rPr>
        <w:t xml:space="preserve">ional Researcher, 28(4), 4-17. </w:t>
      </w:r>
    </w:p>
    <w:p w:rsidR="003C5946" w:rsidRPr="003C5946" w:rsidRDefault="003C5946" w:rsidP="003C5946">
      <w:pPr>
        <w:ind w:left="397" w:hanging="397"/>
        <w:jc w:val="both"/>
        <w:rPr>
          <w:lang w:val="de-DE"/>
        </w:rPr>
      </w:pPr>
      <w:r w:rsidRPr="003C5946">
        <w:rPr>
          <w:lang w:val="de-DE"/>
        </w:rPr>
        <w:t>Nationale Akademie de</w:t>
      </w:r>
      <w:r>
        <w:rPr>
          <w:lang w:val="de-DE"/>
        </w:rPr>
        <w:t xml:space="preserve">r Wissenschaften </w:t>
      </w:r>
      <w:proofErr w:type="spellStart"/>
      <w:r>
        <w:rPr>
          <w:lang w:val="de-DE"/>
        </w:rPr>
        <w:t>Leopoldina</w:t>
      </w:r>
      <w:proofErr w:type="spellEnd"/>
      <w:r>
        <w:rPr>
          <w:lang w:val="de-DE"/>
        </w:rPr>
        <w:t xml:space="preserve"> et al. (Hrsg.) (2014).</w:t>
      </w:r>
      <w:r w:rsidRPr="003C5946">
        <w:rPr>
          <w:lang w:val="de-DE"/>
        </w:rPr>
        <w:t xml:space="preserve"> </w:t>
      </w:r>
      <w:r w:rsidRPr="003C5946">
        <w:rPr>
          <w:lang w:val="de-DE"/>
        </w:rPr>
        <w:t>Z</w:t>
      </w:r>
      <w:r>
        <w:rPr>
          <w:lang w:val="de-DE"/>
        </w:rPr>
        <w:t xml:space="preserve">ur Gestaltung der Kommunikation </w:t>
      </w:r>
      <w:r w:rsidRPr="003C5946">
        <w:rPr>
          <w:lang w:val="de-DE"/>
        </w:rPr>
        <w:t>zwischen Wisse</w:t>
      </w:r>
      <w:r>
        <w:rPr>
          <w:lang w:val="de-DE"/>
        </w:rPr>
        <w:t xml:space="preserve">nschaft, Öffentlichkeit </w:t>
      </w:r>
      <w:r w:rsidRPr="003C5946">
        <w:rPr>
          <w:lang w:val="de-DE"/>
        </w:rPr>
        <w:t>und den Medien</w:t>
      </w:r>
      <w:r>
        <w:rPr>
          <w:lang w:val="de-DE"/>
        </w:rPr>
        <w:t>.</w:t>
      </w:r>
      <w:r w:rsidR="00464BED">
        <w:rPr>
          <w:lang w:val="de-DE"/>
        </w:rPr>
        <w:t xml:space="preserve"> Empfehlungen vor dem Hintergrund aktueller Entwicklungen.</w:t>
      </w:r>
      <w:r>
        <w:rPr>
          <w:lang w:val="de-DE"/>
        </w:rPr>
        <w:t xml:space="preserve"> </w:t>
      </w:r>
      <w:r w:rsidRPr="003C5946">
        <w:rPr>
          <w:lang w:val="de-DE"/>
        </w:rPr>
        <w:t>Schriftenreihe zur wissenschaftsbasierten Politikberatung</w:t>
      </w:r>
      <w:r>
        <w:rPr>
          <w:lang w:val="de-DE"/>
        </w:rPr>
        <w:t xml:space="preserve">. Berlin: </w:t>
      </w:r>
      <w:proofErr w:type="spellStart"/>
      <w:r>
        <w:rPr>
          <w:lang w:val="de-DE"/>
        </w:rPr>
        <w:t>Leopoldina</w:t>
      </w:r>
      <w:proofErr w:type="spellEnd"/>
      <w:r>
        <w:rPr>
          <w:lang w:val="de-DE"/>
        </w:rPr>
        <w:t>.</w:t>
      </w:r>
    </w:p>
    <w:p w:rsidR="00D90674" w:rsidRPr="00D90674" w:rsidRDefault="00D90674" w:rsidP="00A835D3">
      <w:pPr>
        <w:ind w:left="397" w:hanging="397"/>
        <w:jc w:val="both"/>
        <w:rPr>
          <w:lang w:val="en-US"/>
        </w:rPr>
      </w:pPr>
      <w:r w:rsidRPr="003C5946">
        <w:rPr>
          <w:lang w:val="de-DE"/>
        </w:rPr>
        <w:t xml:space="preserve">Levin, B. &amp; Wiens, J. (2003). </w:t>
      </w:r>
      <w:proofErr w:type="spellStart"/>
      <w:r w:rsidRPr="003C5946">
        <w:rPr>
          <w:lang w:val="de-DE"/>
        </w:rPr>
        <w:t>Is</w:t>
      </w:r>
      <w:proofErr w:type="spellEnd"/>
      <w:r w:rsidRPr="003C5946">
        <w:rPr>
          <w:lang w:val="de-DE"/>
        </w:rPr>
        <w:t xml:space="preserve"> </w:t>
      </w:r>
      <w:proofErr w:type="spellStart"/>
      <w:r w:rsidRPr="003C5946">
        <w:rPr>
          <w:lang w:val="de-DE"/>
        </w:rPr>
        <w:t>there</w:t>
      </w:r>
      <w:proofErr w:type="spellEnd"/>
      <w:r w:rsidRPr="003C5946">
        <w:rPr>
          <w:lang w:val="de-DE"/>
        </w:rPr>
        <w:t xml:space="preserve"> </w:t>
      </w:r>
      <w:proofErr w:type="spellStart"/>
      <w:r w:rsidRPr="003C5946">
        <w:rPr>
          <w:lang w:val="de-DE"/>
        </w:rPr>
        <w:t>another</w:t>
      </w:r>
      <w:proofErr w:type="spellEnd"/>
      <w:r w:rsidRPr="003C5946">
        <w:rPr>
          <w:lang w:val="de-DE"/>
        </w:rPr>
        <w:t xml:space="preserve"> </w:t>
      </w:r>
      <w:proofErr w:type="spellStart"/>
      <w:r w:rsidRPr="003C5946">
        <w:rPr>
          <w:lang w:val="de-DE"/>
        </w:rPr>
        <w:t>way</w:t>
      </w:r>
      <w:proofErr w:type="spellEnd"/>
      <w:r w:rsidRPr="003C5946">
        <w:rPr>
          <w:lang w:val="de-DE"/>
        </w:rPr>
        <w:t xml:space="preserve">: A different Approach </w:t>
      </w:r>
      <w:proofErr w:type="spellStart"/>
      <w:r w:rsidRPr="003C5946">
        <w:rPr>
          <w:lang w:val="de-DE"/>
        </w:rPr>
        <w:t>to</w:t>
      </w:r>
      <w:proofErr w:type="spellEnd"/>
      <w:r w:rsidRPr="003C5946">
        <w:rPr>
          <w:lang w:val="de-DE"/>
        </w:rPr>
        <w:t xml:space="preserve"> Education Reform</w:t>
      </w:r>
      <w:r w:rsidR="00A835D3" w:rsidRPr="003C5946">
        <w:rPr>
          <w:lang w:val="de-DE"/>
        </w:rPr>
        <w:t xml:space="preserve">. The Phi Delta </w:t>
      </w:r>
      <w:proofErr w:type="spellStart"/>
      <w:r w:rsidR="00A835D3" w:rsidRPr="003C5946">
        <w:rPr>
          <w:lang w:val="de-DE"/>
        </w:rPr>
        <w:t>Kappan</w:t>
      </w:r>
      <w:proofErr w:type="spellEnd"/>
      <w:r w:rsidR="00A835D3" w:rsidRPr="003C5946">
        <w:rPr>
          <w:lang w:val="de-DE"/>
        </w:rPr>
        <w:t xml:space="preserve">, 84(9), </w:t>
      </w:r>
      <w:r w:rsidR="00A835D3">
        <w:rPr>
          <w:lang w:val="en-US"/>
        </w:rPr>
        <w:t>658-664.</w:t>
      </w:r>
    </w:p>
    <w:p w:rsidR="00D90674" w:rsidRDefault="00D90674" w:rsidP="00A835D3">
      <w:pPr>
        <w:ind w:left="397" w:hanging="397"/>
        <w:jc w:val="both"/>
        <w:rPr>
          <w:lang w:val="de-DE"/>
        </w:rPr>
      </w:pPr>
      <w:proofErr w:type="spellStart"/>
      <w:r w:rsidRPr="00D90674">
        <w:rPr>
          <w:lang w:val="en-US"/>
        </w:rPr>
        <w:t>Patry</w:t>
      </w:r>
      <w:proofErr w:type="spellEnd"/>
      <w:r w:rsidRPr="00D90674">
        <w:rPr>
          <w:lang w:val="en-US"/>
        </w:rPr>
        <w:t xml:space="preserve">, J.-L. (2014). </w:t>
      </w:r>
      <w:r w:rsidRPr="00D90674">
        <w:rPr>
          <w:lang w:val="de-DE"/>
        </w:rPr>
        <w:t xml:space="preserve">Theoretische Grundlagen des Theorie-Praxis-Problems in </w:t>
      </w:r>
      <w:proofErr w:type="gramStart"/>
      <w:r w:rsidRPr="00D90674">
        <w:rPr>
          <w:lang w:val="de-DE"/>
        </w:rPr>
        <w:t>der Lehrer</w:t>
      </w:r>
      <w:proofErr w:type="gramEnd"/>
      <w:r w:rsidRPr="00D90674">
        <w:rPr>
          <w:lang w:val="de-DE"/>
        </w:rPr>
        <w:t>/</w:t>
      </w:r>
      <w:proofErr w:type="spellStart"/>
      <w:r w:rsidRPr="00D90674">
        <w:rPr>
          <w:lang w:val="de-DE"/>
        </w:rPr>
        <w:t>innenbildung</w:t>
      </w:r>
      <w:proofErr w:type="spellEnd"/>
      <w:r w:rsidRPr="00D90674">
        <w:rPr>
          <w:lang w:val="de-DE"/>
        </w:rPr>
        <w:t xml:space="preserve">. In K.-H. Arnold, A. </w:t>
      </w:r>
      <w:proofErr w:type="spellStart"/>
      <w:r w:rsidRPr="00D90674">
        <w:rPr>
          <w:lang w:val="de-DE"/>
        </w:rPr>
        <w:t>Gröschner</w:t>
      </w:r>
      <w:proofErr w:type="spellEnd"/>
      <w:r w:rsidRPr="00D90674">
        <w:rPr>
          <w:lang w:val="de-DE"/>
        </w:rPr>
        <w:t xml:space="preserve"> &amp; T. Hascher (Hrsg.), Schulpraktika in der Lehrerbildung. Theoretische Grundlagen, Konzeptionen, Prozesse und Effekte (S. 143</w:t>
      </w:r>
      <w:r>
        <w:rPr>
          <w:lang w:val="de-DE"/>
        </w:rPr>
        <w:t xml:space="preserve">-161). Münster: </w:t>
      </w:r>
      <w:proofErr w:type="spellStart"/>
      <w:r>
        <w:rPr>
          <w:lang w:val="de-DE"/>
        </w:rPr>
        <w:t>Waxmann</w:t>
      </w:r>
      <w:proofErr w:type="spellEnd"/>
      <w:r>
        <w:rPr>
          <w:lang w:val="de-DE"/>
        </w:rPr>
        <w:t xml:space="preserve"> Verlag.</w:t>
      </w:r>
    </w:p>
    <w:p w:rsidR="00A835D3" w:rsidRDefault="00A835D3" w:rsidP="00A835D3">
      <w:pPr>
        <w:ind w:left="397" w:hanging="397"/>
        <w:jc w:val="both"/>
        <w:rPr>
          <w:lang w:val="de-DE"/>
        </w:rPr>
      </w:pPr>
      <w:proofErr w:type="spellStart"/>
      <w:r>
        <w:rPr>
          <w:lang w:val="de-DE"/>
        </w:rPr>
        <w:t>Racherbäumer</w:t>
      </w:r>
      <w:proofErr w:type="spellEnd"/>
      <w:r>
        <w:rPr>
          <w:lang w:val="de-DE"/>
        </w:rPr>
        <w:t xml:space="preserve">, K. &amp; </w:t>
      </w:r>
      <w:proofErr w:type="spellStart"/>
      <w:r>
        <w:rPr>
          <w:lang w:val="de-DE"/>
        </w:rPr>
        <w:t>Liegmann</w:t>
      </w:r>
      <w:proofErr w:type="spellEnd"/>
      <w:r>
        <w:rPr>
          <w:lang w:val="de-DE"/>
        </w:rPr>
        <w:t>, A.B. (2012). Theorie-Praxis-Transfer: Anspruch und Wirklichkeit in Praxisphasen der Lehrerbildung.</w:t>
      </w:r>
      <w:r w:rsidRPr="00A835D3">
        <w:rPr>
          <w:lang w:val="de-DE"/>
        </w:rPr>
        <w:t xml:space="preserve"> </w:t>
      </w:r>
      <w:r>
        <w:rPr>
          <w:lang w:val="de-DE"/>
        </w:rPr>
        <w:t xml:space="preserve">In T. </w:t>
      </w:r>
      <w:r w:rsidR="003C5946">
        <w:rPr>
          <w:lang w:val="de-DE"/>
        </w:rPr>
        <w:t>Hascher</w:t>
      </w:r>
      <w:r w:rsidRPr="00A835D3">
        <w:rPr>
          <w:lang w:val="de-DE"/>
        </w:rPr>
        <w:t xml:space="preserve"> </w:t>
      </w:r>
      <w:r w:rsidR="003C5946">
        <w:rPr>
          <w:lang w:val="de-DE"/>
        </w:rPr>
        <w:t xml:space="preserve">&amp; G. H. </w:t>
      </w:r>
      <w:proofErr w:type="spellStart"/>
      <w:r w:rsidRPr="00A835D3">
        <w:rPr>
          <w:lang w:val="de-DE"/>
        </w:rPr>
        <w:t>Neuweg</w:t>
      </w:r>
      <w:proofErr w:type="spellEnd"/>
      <w:r w:rsidR="003C5946">
        <w:rPr>
          <w:lang w:val="de-DE"/>
        </w:rPr>
        <w:t xml:space="preserve"> (Hrsg.),</w:t>
      </w:r>
      <w:r w:rsidRPr="00A835D3">
        <w:rPr>
          <w:lang w:val="de-DE"/>
        </w:rPr>
        <w:t xml:space="preserve"> Forschung zur (Wirksamkeit der) Lehrer/innen/</w:t>
      </w:r>
      <w:proofErr w:type="spellStart"/>
      <w:r w:rsidRPr="00A835D3">
        <w:rPr>
          <w:lang w:val="de-DE"/>
        </w:rPr>
        <w:t>bildung</w:t>
      </w:r>
      <w:proofErr w:type="spellEnd"/>
      <w:r w:rsidR="003C5946" w:rsidRPr="003C5946">
        <w:rPr>
          <w:lang w:val="de-DE"/>
        </w:rPr>
        <w:t xml:space="preserve"> </w:t>
      </w:r>
      <w:r w:rsidR="003C5946">
        <w:rPr>
          <w:lang w:val="de-DE"/>
        </w:rPr>
        <w:t>(</w:t>
      </w:r>
      <w:r w:rsidR="003C5946" w:rsidRPr="00A835D3">
        <w:rPr>
          <w:lang w:val="de-DE"/>
        </w:rPr>
        <w:t>S. 123-141</w:t>
      </w:r>
      <w:r w:rsidR="003C5946">
        <w:rPr>
          <w:lang w:val="de-DE"/>
        </w:rPr>
        <w:t>)</w:t>
      </w:r>
      <w:r w:rsidRPr="00A835D3">
        <w:rPr>
          <w:lang w:val="de-DE"/>
        </w:rPr>
        <w:t xml:space="preserve">. Berlin u.a.: </w:t>
      </w:r>
      <w:proofErr w:type="spellStart"/>
      <w:r w:rsidRPr="00A835D3">
        <w:rPr>
          <w:lang w:val="de-DE"/>
        </w:rPr>
        <w:t>Lit</w:t>
      </w:r>
      <w:proofErr w:type="spellEnd"/>
      <w:r w:rsidR="003C5946">
        <w:rPr>
          <w:lang w:val="de-DE"/>
        </w:rPr>
        <w:t>.</w:t>
      </w:r>
      <w:r w:rsidRPr="00A835D3">
        <w:rPr>
          <w:lang w:val="de-DE"/>
        </w:rPr>
        <w:t xml:space="preserve"> </w:t>
      </w:r>
    </w:p>
    <w:p w:rsidR="00A835D3" w:rsidRPr="00D90674" w:rsidRDefault="00A835D3" w:rsidP="00A835D3">
      <w:pPr>
        <w:ind w:left="397" w:hanging="397"/>
        <w:jc w:val="both"/>
        <w:rPr>
          <w:lang w:val="de-DE"/>
        </w:rPr>
      </w:pPr>
      <w:r>
        <w:rPr>
          <w:lang w:val="de-DE"/>
        </w:rPr>
        <w:t xml:space="preserve">van </w:t>
      </w:r>
      <w:proofErr w:type="spellStart"/>
      <w:r>
        <w:rPr>
          <w:lang w:val="de-DE"/>
        </w:rPr>
        <w:t>Ackeren</w:t>
      </w:r>
      <w:proofErr w:type="spellEnd"/>
      <w:r>
        <w:rPr>
          <w:lang w:val="de-DE"/>
        </w:rPr>
        <w:t xml:space="preserve">, I., </w:t>
      </w:r>
      <w:proofErr w:type="spellStart"/>
      <w:r>
        <w:rPr>
          <w:lang w:val="de-DE"/>
        </w:rPr>
        <w:t>Binnewies</w:t>
      </w:r>
      <w:proofErr w:type="spellEnd"/>
      <w:r>
        <w:rPr>
          <w:lang w:val="de-DE"/>
        </w:rPr>
        <w:t xml:space="preserve">, C., Clausen, M., Demski, D., Dormann, C., Koch, A.R., Laier, B., </w:t>
      </w:r>
      <w:proofErr w:type="spellStart"/>
      <w:r>
        <w:rPr>
          <w:lang w:val="de-DE"/>
        </w:rPr>
        <w:t>Preisendörfer</w:t>
      </w:r>
      <w:proofErr w:type="spellEnd"/>
      <w:r>
        <w:rPr>
          <w:lang w:val="de-DE"/>
        </w:rPr>
        <w:t xml:space="preserve">, P., Preuße, D., Rosenbusch, C., Schmidt, U., Stump, M. &amp; </w:t>
      </w:r>
      <w:proofErr w:type="spellStart"/>
      <w:r>
        <w:rPr>
          <w:lang w:val="de-DE"/>
        </w:rPr>
        <w:t>Zlatkin</w:t>
      </w:r>
      <w:proofErr w:type="spellEnd"/>
      <w:r>
        <w:rPr>
          <w:lang w:val="de-DE"/>
        </w:rPr>
        <w:t xml:space="preserve">-Troitschanskaia, O. (2013). Welche Wissensbestände </w:t>
      </w:r>
      <w:proofErr w:type="spellStart"/>
      <w:r>
        <w:rPr>
          <w:lang w:val="de-DE"/>
        </w:rPr>
        <w:t>nutzenSchulen</w:t>
      </w:r>
      <w:proofErr w:type="spellEnd"/>
      <w:r>
        <w:rPr>
          <w:lang w:val="de-DE"/>
        </w:rPr>
        <w:t xml:space="preserve"> im Kontext von Schulentwicklung? Theoretische Konzepte und erste Befunde des </w:t>
      </w:r>
      <w:proofErr w:type="spellStart"/>
      <w:r>
        <w:rPr>
          <w:lang w:val="de-DE"/>
        </w:rPr>
        <w:t>EviS</w:t>
      </w:r>
      <w:proofErr w:type="spellEnd"/>
      <w:r>
        <w:rPr>
          <w:lang w:val="de-DE"/>
        </w:rPr>
        <w:t>-Verbundprojektes im Überblick. Die Deutsche Schule, 12. Beiheft, 51-73.</w:t>
      </w:r>
    </w:p>
    <w:sectPr w:rsidR="00A835D3" w:rsidRPr="00D9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74"/>
    <w:rsid w:val="00216140"/>
    <w:rsid w:val="003C5946"/>
    <w:rsid w:val="00464BED"/>
    <w:rsid w:val="00A5331D"/>
    <w:rsid w:val="00A835D3"/>
    <w:rsid w:val="00D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B13C"/>
  <w15:chartTrackingRefBased/>
  <w15:docId w15:val="{041A162E-CD2D-4ADC-B8DD-B710EB5F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A76DBA2.dotm</Template>
  <TotalTime>36</TotalTime>
  <Pages>1</Pages>
  <Words>347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Fredrik Buchholtz</dc:creator>
  <cp:keywords/>
  <dc:description/>
  <cp:lastModifiedBy>Nils Fredrik Buchholtz</cp:lastModifiedBy>
  <cp:revision>2</cp:revision>
  <dcterms:created xsi:type="dcterms:W3CDTF">2017-09-14T11:46:00Z</dcterms:created>
  <dcterms:modified xsi:type="dcterms:W3CDTF">2017-09-14T12:22:00Z</dcterms:modified>
</cp:coreProperties>
</file>